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987" w:rsidRDefault="000B7987" w:rsidP="000B7987">
      <w:bookmarkStart w:id="0" w:name="_GoBack"/>
      <w:bookmarkEnd w:id="0"/>
      <w:r>
        <w:t>第一包</w:t>
      </w:r>
    </w:p>
    <w:tbl>
      <w:tblPr>
        <w:tblW w:w="5649" w:type="pct"/>
        <w:jc w:val="center"/>
        <w:tblInd w:w="-1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  <w:gridCol w:w="4340"/>
        <w:gridCol w:w="1338"/>
        <w:gridCol w:w="1338"/>
        <w:gridCol w:w="1338"/>
      </w:tblGrid>
      <w:tr w:rsidR="000B7987" w:rsidRPr="00895436" w:rsidTr="00B771A3">
        <w:trPr>
          <w:trHeight w:val="450"/>
          <w:jc w:val="center"/>
        </w:trPr>
        <w:tc>
          <w:tcPr>
            <w:tcW w:w="597" w:type="pct"/>
            <w:shd w:val="clear" w:color="auto" w:fill="auto"/>
            <w:vAlign w:val="center"/>
            <w:hideMark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排名</w:t>
            </w:r>
          </w:p>
        </w:tc>
        <w:tc>
          <w:tcPr>
            <w:tcW w:w="2288" w:type="pct"/>
            <w:shd w:val="clear" w:color="auto" w:fill="auto"/>
            <w:vAlign w:val="center"/>
            <w:hideMark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投标人名称</w:t>
            </w:r>
          </w:p>
        </w:tc>
        <w:tc>
          <w:tcPr>
            <w:tcW w:w="705" w:type="pct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投标报价（元）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评审价格</w:t>
            </w: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（元）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综合得</w:t>
            </w: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分</w:t>
            </w:r>
          </w:p>
        </w:tc>
      </w:tr>
      <w:tr w:rsidR="000B7987" w:rsidRPr="00895436" w:rsidTr="00B771A3">
        <w:trPr>
          <w:trHeight w:val="450"/>
          <w:jc w:val="center"/>
        </w:trPr>
        <w:tc>
          <w:tcPr>
            <w:tcW w:w="597" w:type="pct"/>
            <w:shd w:val="clear" w:color="auto" w:fill="auto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left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天津市方卫信息系统工程技术有限公司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228000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228000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85.6211</w:t>
            </w:r>
          </w:p>
        </w:tc>
      </w:tr>
      <w:tr w:rsidR="000B7987" w:rsidRPr="00895436" w:rsidTr="00B771A3">
        <w:trPr>
          <w:trHeight w:val="390"/>
          <w:jc w:val="center"/>
        </w:trPr>
        <w:tc>
          <w:tcPr>
            <w:tcW w:w="597" w:type="pct"/>
            <w:shd w:val="clear" w:color="auto" w:fill="auto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left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天津市爱德科技发展有限公司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140000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140000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74.6</w:t>
            </w:r>
          </w:p>
        </w:tc>
      </w:tr>
      <w:tr w:rsidR="000B7987" w:rsidRPr="00895436" w:rsidTr="00B771A3">
        <w:trPr>
          <w:trHeight w:val="390"/>
          <w:jc w:val="center"/>
        </w:trPr>
        <w:tc>
          <w:tcPr>
            <w:tcW w:w="597" w:type="pct"/>
            <w:shd w:val="clear" w:color="auto" w:fill="auto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left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天津市瑞邦数码科技有限公司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256200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256200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71.9934</w:t>
            </w:r>
          </w:p>
        </w:tc>
      </w:tr>
    </w:tbl>
    <w:p w:rsidR="000B7987" w:rsidRDefault="000B7987" w:rsidP="000B7987"/>
    <w:p w:rsidR="000B7987" w:rsidRDefault="000B7987" w:rsidP="000B7987">
      <w:r>
        <w:rPr>
          <w:rFonts w:hint="eastAsia"/>
        </w:rPr>
        <w:t>第二包</w:t>
      </w:r>
    </w:p>
    <w:tbl>
      <w:tblPr>
        <w:tblW w:w="5649" w:type="pct"/>
        <w:jc w:val="center"/>
        <w:tblInd w:w="-1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  <w:gridCol w:w="4340"/>
        <w:gridCol w:w="1338"/>
        <w:gridCol w:w="1338"/>
        <w:gridCol w:w="1338"/>
      </w:tblGrid>
      <w:tr w:rsidR="000B7987" w:rsidRPr="00895436" w:rsidTr="00B771A3">
        <w:trPr>
          <w:trHeight w:val="450"/>
          <w:jc w:val="center"/>
        </w:trPr>
        <w:tc>
          <w:tcPr>
            <w:tcW w:w="597" w:type="pct"/>
            <w:shd w:val="clear" w:color="auto" w:fill="auto"/>
            <w:vAlign w:val="center"/>
            <w:hideMark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排名</w:t>
            </w:r>
          </w:p>
        </w:tc>
        <w:tc>
          <w:tcPr>
            <w:tcW w:w="2288" w:type="pct"/>
            <w:shd w:val="clear" w:color="auto" w:fill="auto"/>
            <w:vAlign w:val="center"/>
            <w:hideMark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投标人名称</w:t>
            </w:r>
          </w:p>
        </w:tc>
        <w:tc>
          <w:tcPr>
            <w:tcW w:w="705" w:type="pct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投标报价（元）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评审价格</w:t>
            </w: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（元）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综合得</w:t>
            </w:r>
            <w:r w:rsidRPr="00895436"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  <w:t>分</w:t>
            </w:r>
          </w:p>
        </w:tc>
      </w:tr>
      <w:tr w:rsidR="000B7987" w:rsidRPr="00895436" w:rsidTr="00B771A3">
        <w:trPr>
          <w:trHeight w:val="450"/>
          <w:jc w:val="center"/>
        </w:trPr>
        <w:tc>
          <w:tcPr>
            <w:tcW w:w="597" w:type="pct"/>
            <w:shd w:val="clear" w:color="auto" w:fill="auto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left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北京云渡科技有限公司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445000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445000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89.46</w:t>
            </w:r>
          </w:p>
        </w:tc>
      </w:tr>
      <w:tr w:rsidR="000B7987" w:rsidRPr="00895436" w:rsidTr="00B771A3">
        <w:trPr>
          <w:trHeight w:val="390"/>
          <w:jc w:val="center"/>
        </w:trPr>
        <w:tc>
          <w:tcPr>
            <w:tcW w:w="597" w:type="pct"/>
            <w:shd w:val="clear" w:color="auto" w:fill="auto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left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天津中天华源科技有限公司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446200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446200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77.0193</w:t>
            </w:r>
          </w:p>
        </w:tc>
      </w:tr>
      <w:tr w:rsidR="000B7987" w:rsidRPr="00895436" w:rsidTr="00B771A3">
        <w:trPr>
          <w:trHeight w:val="390"/>
          <w:jc w:val="center"/>
        </w:trPr>
        <w:tc>
          <w:tcPr>
            <w:tcW w:w="597" w:type="pct"/>
            <w:shd w:val="clear" w:color="auto" w:fill="auto"/>
            <w:vAlign w:val="center"/>
          </w:tcPr>
          <w:p w:rsidR="000B7987" w:rsidRPr="00895436" w:rsidRDefault="000B7987" w:rsidP="00B771A3">
            <w:pPr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88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left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天津施金诺工程技术有限公司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448000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448000</w:t>
            </w:r>
          </w:p>
        </w:tc>
        <w:tc>
          <w:tcPr>
            <w:tcW w:w="705" w:type="pct"/>
            <w:vAlign w:val="center"/>
          </w:tcPr>
          <w:p w:rsidR="000B7987" w:rsidRPr="00895436" w:rsidRDefault="000B7987" w:rsidP="00B771A3">
            <w:pPr>
              <w:widowControl/>
              <w:jc w:val="center"/>
              <w:rPr>
                <w:rFonts w:ascii="宋体" w:eastAsia="宋体" w:hAnsi="宋体" w:cs="Tahoma"/>
                <w:bCs/>
                <w:color w:val="000000" w:themeColor="text1"/>
                <w:sz w:val="24"/>
                <w:szCs w:val="24"/>
              </w:rPr>
            </w:pPr>
            <w:r w:rsidRPr="00895436">
              <w:rPr>
                <w:rFonts w:ascii="宋体" w:eastAsia="宋体" w:hAnsi="宋体" w:cs="Tahoma" w:hint="eastAsia"/>
                <w:bCs/>
                <w:color w:val="000000" w:themeColor="text1"/>
                <w:sz w:val="24"/>
                <w:szCs w:val="24"/>
              </w:rPr>
              <w:t>73.5991</w:t>
            </w:r>
          </w:p>
        </w:tc>
      </w:tr>
    </w:tbl>
    <w:p w:rsidR="000B7987" w:rsidRDefault="000B7987" w:rsidP="000B7987"/>
    <w:p w:rsidR="008921B4" w:rsidRPr="000B7987" w:rsidRDefault="008921B4"/>
    <w:sectPr w:rsidR="008921B4" w:rsidRPr="000B7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9A" w:rsidRDefault="0062719A" w:rsidP="000B7987">
      <w:r>
        <w:separator/>
      </w:r>
    </w:p>
  </w:endnote>
  <w:endnote w:type="continuationSeparator" w:id="0">
    <w:p w:rsidR="0062719A" w:rsidRDefault="0062719A" w:rsidP="000B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9A" w:rsidRDefault="0062719A" w:rsidP="000B7987">
      <w:r>
        <w:separator/>
      </w:r>
    </w:p>
  </w:footnote>
  <w:footnote w:type="continuationSeparator" w:id="0">
    <w:p w:rsidR="0062719A" w:rsidRDefault="0062719A" w:rsidP="000B7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9F"/>
    <w:rsid w:val="0000651B"/>
    <w:rsid w:val="00055080"/>
    <w:rsid w:val="00057017"/>
    <w:rsid w:val="000B7987"/>
    <w:rsid w:val="000D05A0"/>
    <w:rsid w:val="00241409"/>
    <w:rsid w:val="003F3B6B"/>
    <w:rsid w:val="004849E4"/>
    <w:rsid w:val="0062719A"/>
    <w:rsid w:val="006933D2"/>
    <w:rsid w:val="00716D9F"/>
    <w:rsid w:val="00771FE9"/>
    <w:rsid w:val="00823643"/>
    <w:rsid w:val="008921B4"/>
    <w:rsid w:val="009175B7"/>
    <w:rsid w:val="0097173A"/>
    <w:rsid w:val="009A6CD4"/>
    <w:rsid w:val="009E15C4"/>
    <w:rsid w:val="00A858D0"/>
    <w:rsid w:val="00B4514E"/>
    <w:rsid w:val="00B75E8A"/>
    <w:rsid w:val="00B85918"/>
    <w:rsid w:val="00BF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7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79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7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79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7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79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7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79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2024-03-19T03:32:00Z</dcterms:created>
  <dcterms:modified xsi:type="dcterms:W3CDTF">2024-03-19T03:32:00Z</dcterms:modified>
</cp:coreProperties>
</file>